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87" w:rsidRDefault="000B5D87" w:rsidP="000B5D87">
      <w:r>
        <w:rPr>
          <w:noProof/>
        </w:rPr>
        <w:drawing>
          <wp:anchor distT="0" distB="0" distL="114300" distR="114300" simplePos="0" relativeHeight="251659264" behindDoc="1" locked="0" layoutInCell="1" allowOverlap="1" wp14:anchorId="7DBDEF7A" wp14:editId="7A99191F">
            <wp:simplePos x="0" y="0"/>
            <wp:positionH relativeFrom="column">
              <wp:posOffset>5773</wp:posOffset>
            </wp:positionH>
            <wp:positionV relativeFrom="paragraph">
              <wp:posOffset>-247650</wp:posOffset>
            </wp:positionV>
            <wp:extent cx="685800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D3E">
        <w:t>-</w:t>
      </w:r>
      <w:r w:rsidR="00877CB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B5D87" w:rsidRPr="00BE0533" w:rsidRDefault="00BE0533" w:rsidP="00BE0533">
      <w:pPr>
        <w:spacing w:after="0" w:line="240" w:lineRule="auto"/>
        <w:ind w:left="5760"/>
        <w:rPr>
          <w:rFonts w:ascii="Arial Black" w:hAnsi="Arial Black" w:cs="Arial"/>
          <w:color w:val="0B50B5"/>
          <w:sz w:val="28"/>
          <w:szCs w:val="28"/>
        </w:rPr>
      </w:pPr>
      <w:r>
        <w:rPr>
          <w:rFonts w:ascii="Arial Black" w:hAnsi="Arial Black" w:cs="Arial"/>
          <w:color w:val="0B50B5"/>
          <w:sz w:val="28"/>
          <w:szCs w:val="28"/>
        </w:rPr>
        <w:t xml:space="preserve">       </w:t>
      </w:r>
      <w:r w:rsidR="000B5D87" w:rsidRPr="00BE0533">
        <w:rPr>
          <w:rFonts w:ascii="Arial Black" w:hAnsi="Arial Black" w:cs="Arial"/>
          <w:color w:val="0B50B5"/>
          <w:sz w:val="28"/>
          <w:szCs w:val="28"/>
        </w:rPr>
        <w:t>St. Amant High DECA</w:t>
      </w:r>
    </w:p>
    <w:p w:rsidR="000B5D87" w:rsidRDefault="000B5D87" w:rsidP="000B5D87">
      <w:pPr>
        <w:spacing w:after="0" w:line="240" w:lineRule="auto"/>
        <w:rPr>
          <w:rFonts w:ascii="Arial" w:hAnsi="Arial" w:cs="Arial"/>
          <w:color w:val="0B50B5"/>
          <w:sz w:val="20"/>
          <w:szCs w:val="20"/>
        </w:rPr>
      </w:pP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="00057FB9"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>Rae Broussard, DECA Advisor</w:t>
      </w:r>
    </w:p>
    <w:p w:rsidR="000B5D87" w:rsidRPr="006958CF" w:rsidRDefault="000B5D87" w:rsidP="00057FB9">
      <w:pPr>
        <w:spacing w:after="0" w:line="240" w:lineRule="auto"/>
        <w:ind w:left="5760" w:firstLine="720"/>
        <w:rPr>
          <w:rFonts w:ascii="Arial" w:hAnsi="Arial" w:cs="Arial"/>
          <w:color w:val="0B50B5"/>
          <w:sz w:val="20"/>
          <w:szCs w:val="20"/>
        </w:rPr>
      </w:pPr>
      <w:r>
        <w:rPr>
          <w:rFonts w:ascii="Arial" w:hAnsi="Arial" w:cs="Arial"/>
          <w:color w:val="0B50B5"/>
          <w:sz w:val="20"/>
          <w:szCs w:val="20"/>
        </w:rPr>
        <w:t xml:space="preserve">12035 </w:t>
      </w:r>
      <w:proofErr w:type="gramStart"/>
      <w:r>
        <w:rPr>
          <w:rFonts w:ascii="Arial" w:hAnsi="Arial" w:cs="Arial"/>
          <w:color w:val="0B50B5"/>
          <w:sz w:val="20"/>
          <w:szCs w:val="20"/>
        </w:rPr>
        <w:t>Highway</w:t>
      </w:r>
      <w:proofErr w:type="gramEnd"/>
      <w:r>
        <w:rPr>
          <w:rFonts w:ascii="Arial" w:hAnsi="Arial" w:cs="Arial"/>
          <w:color w:val="0B50B5"/>
          <w:sz w:val="20"/>
          <w:szCs w:val="20"/>
        </w:rPr>
        <w:t xml:space="preserve"> 431</w:t>
      </w:r>
    </w:p>
    <w:p w:rsidR="000B5D87" w:rsidRPr="006958CF" w:rsidRDefault="000B5D87" w:rsidP="000B5D87">
      <w:pPr>
        <w:spacing w:after="0" w:line="240" w:lineRule="auto"/>
        <w:rPr>
          <w:rFonts w:ascii="Arial" w:hAnsi="Arial" w:cs="Arial"/>
          <w:color w:val="0B50B5"/>
          <w:sz w:val="20"/>
          <w:szCs w:val="20"/>
        </w:rPr>
      </w:pP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="00057FB9"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>St. Amant, Louisiana 70774</w:t>
      </w:r>
    </w:p>
    <w:p w:rsidR="000B5D87" w:rsidRDefault="000B5D87" w:rsidP="000B5D87">
      <w:pPr>
        <w:spacing w:after="0" w:line="240" w:lineRule="auto"/>
        <w:rPr>
          <w:rFonts w:ascii="Arial" w:hAnsi="Arial" w:cs="Arial"/>
          <w:color w:val="0B50B5"/>
          <w:sz w:val="20"/>
          <w:szCs w:val="20"/>
        </w:rPr>
      </w:pP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 w:rsidR="00057FB9"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>225-391-6018</w:t>
      </w:r>
    </w:p>
    <w:p w:rsidR="000B5D87" w:rsidRDefault="000B5D87" w:rsidP="000B5D87">
      <w:pPr>
        <w:spacing w:after="0" w:line="240" w:lineRule="auto"/>
        <w:rPr>
          <w:rFonts w:ascii="Arial" w:hAnsi="Arial" w:cs="Arial"/>
          <w:color w:val="0B50B5"/>
          <w:sz w:val="20"/>
          <w:szCs w:val="20"/>
        </w:rPr>
      </w:pP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 w:rsidR="00057FB9"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>Rae.Broussard@apsb.org</w:t>
      </w:r>
    </w:p>
    <w:p w:rsidR="00371D6F" w:rsidRDefault="00371D6F">
      <w:pPr>
        <w:rPr>
          <w:rFonts w:ascii="Arial" w:eastAsia="Arial Unicode MS" w:hAnsi="Arial" w:cs="Arial"/>
          <w:sz w:val="20"/>
          <w:szCs w:val="20"/>
        </w:rPr>
      </w:pPr>
    </w:p>
    <w:p w:rsidR="00877CBC" w:rsidRPr="00BE0533" w:rsidRDefault="001E5F42">
      <w:pPr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>August 1</w:t>
      </w:r>
      <w:r w:rsidRPr="00BE0533">
        <w:rPr>
          <w:rFonts w:ascii="Baskerville Old Face" w:eastAsia="Arial Unicode MS" w:hAnsi="Baskerville Old Face" w:cs="Arial"/>
          <w:sz w:val="25"/>
          <w:szCs w:val="25"/>
          <w:vertAlign w:val="superscript"/>
        </w:rPr>
        <w:t>st</w:t>
      </w:r>
      <w:r w:rsidR="00907943" w:rsidRPr="00BE0533">
        <w:rPr>
          <w:rFonts w:ascii="Baskerville Old Face" w:eastAsia="Arial Unicode MS" w:hAnsi="Baskerville Old Face" w:cs="Arial"/>
          <w:sz w:val="25"/>
          <w:szCs w:val="25"/>
        </w:rPr>
        <w:t>, 201</w:t>
      </w:r>
      <w:r w:rsidR="00455B17" w:rsidRPr="00BE0533">
        <w:rPr>
          <w:rFonts w:ascii="Baskerville Old Face" w:eastAsia="Arial Unicode MS" w:hAnsi="Baskerville Old Face" w:cs="Arial"/>
          <w:sz w:val="25"/>
          <w:szCs w:val="25"/>
        </w:rPr>
        <w:t>5</w:t>
      </w:r>
      <w:r w:rsidR="00B1500F">
        <w:rPr>
          <w:rFonts w:ascii="Baskerville Old Face" w:eastAsia="Arial Unicode MS" w:hAnsi="Baskerville Old Face" w:cs="Arial"/>
          <w:sz w:val="25"/>
          <w:szCs w:val="25"/>
        </w:rPr>
        <w:t xml:space="preserve">0 </w:t>
      </w:r>
    </w:p>
    <w:p w:rsidR="00BB77E8" w:rsidRPr="00BE0533" w:rsidRDefault="00BB77E8">
      <w:pPr>
        <w:rPr>
          <w:rFonts w:ascii="Baskerville Old Face" w:eastAsia="Arial Unicode MS" w:hAnsi="Baskerville Old Face" w:cs="Arial"/>
          <w:sz w:val="25"/>
          <w:szCs w:val="25"/>
        </w:rPr>
      </w:pPr>
    </w:p>
    <w:p w:rsidR="00877CBC" w:rsidRDefault="001B2C87">
      <w:pPr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Dear </w:t>
      </w:r>
      <w:r w:rsidR="00111B99" w:rsidRPr="00BE0533">
        <w:rPr>
          <w:rFonts w:ascii="Baskerville Old Face" w:eastAsia="Arial Unicode MS" w:hAnsi="Baskerville Old Face" w:cs="Arial"/>
          <w:sz w:val="25"/>
          <w:szCs w:val="25"/>
        </w:rPr>
        <w:t>Business Professionals</w:t>
      </w:r>
      <w:r w:rsidR="00DC1D6C" w:rsidRPr="00BE0533">
        <w:rPr>
          <w:rFonts w:ascii="Baskerville Old Face" w:eastAsia="Arial Unicode MS" w:hAnsi="Baskerville Old Face" w:cs="Arial"/>
          <w:sz w:val="25"/>
          <w:szCs w:val="25"/>
        </w:rPr>
        <w:t xml:space="preserve">, </w:t>
      </w:r>
      <w:r w:rsidR="00111B99" w:rsidRPr="00BE0533">
        <w:rPr>
          <w:rFonts w:ascii="Baskerville Old Face" w:eastAsia="Arial Unicode MS" w:hAnsi="Baskerville Old Face" w:cs="Arial"/>
          <w:sz w:val="25"/>
          <w:szCs w:val="25"/>
        </w:rPr>
        <w:t>DECA Alumni</w:t>
      </w:r>
      <w:r w:rsidR="00CF096F" w:rsidRPr="00BE0533">
        <w:rPr>
          <w:rFonts w:ascii="Baskerville Old Face" w:eastAsia="Arial Unicode MS" w:hAnsi="Baskerville Old Face" w:cs="Arial"/>
          <w:sz w:val="25"/>
          <w:szCs w:val="25"/>
        </w:rPr>
        <w:t xml:space="preserve">, 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and </w:t>
      </w:r>
      <w:r w:rsidR="00CF096F" w:rsidRPr="00BE0533">
        <w:rPr>
          <w:rFonts w:ascii="Baskerville Old Face" w:eastAsia="Arial Unicode MS" w:hAnsi="Baskerville Old Face" w:cs="Arial"/>
          <w:sz w:val="25"/>
          <w:szCs w:val="25"/>
        </w:rPr>
        <w:t>Parents of DECA members:</w:t>
      </w:r>
    </w:p>
    <w:p w:rsidR="00BE0533" w:rsidRPr="00BE0533" w:rsidRDefault="00BE0533">
      <w:pPr>
        <w:rPr>
          <w:rFonts w:ascii="Baskerville Old Face" w:eastAsia="Arial Unicode MS" w:hAnsi="Baskerville Old Face" w:cs="Arial"/>
          <w:sz w:val="25"/>
          <w:szCs w:val="25"/>
        </w:rPr>
      </w:pPr>
    </w:p>
    <w:p w:rsidR="00D666F9" w:rsidRPr="00BE0533" w:rsidRDefault="002D7C6A" w:rsidP="00ED5F4C">
      <w:pPr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>The</w:t>
      </w:r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 xml:space="preserve"> </w:t>
      </w:r>
      <w:r w:rsidR="00455B17" w:rsidRPr="00BE0533">
        <w:rPr>
          <w:rFonts w:ascii="Baskerville Old Face" w:eastAsia="Arial Unicode MS" w:hAnsi="Baskerville Old Face" w:cs="Arial"/>
          <w:sz w:val="25"/>
          <w:szCs w:val="25"/>
        </w:rPr>
        <w:t>2015-2016</w:t>
      </w:r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 xml:space="preserve"> school </w:t>
      </w:r>
      <w:proofErr w:type="gramStart"/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>year</w:t>
      </w:r>
      <w:proofErr w:type="gramEnd"/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 xml:space="preserve"> is now in full swing at St. Amant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 High School and our DECA chapter</w:t>
      </w:r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 xml:space="preserve"> is making strides to ensure that this year’s successes build on last year’s.  For those of you who aren’t familiar with DECA, it is a </w:t>
      </w:r>
      <w:r w:rsidR="00111B99" w:rsidRPr="00BE0533">
        <w:rPr>
          <w:rFonts w:ascii="Baskerville Old Face" w:eastAsia="Arial Unicode MS" w:hAnsi="Baskerville Old Face" w:cs="Arial"/>
          <w:sz w:val="25"/>
          <w:szCs w:val="25"/>
        </w:rPr>
        <w:t xml:space="preserve">business, marketing, hospitality, and finance chapter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>t</w:t>
      </w:r>
      <w:r w:rsidR="0001048D" w:rsidRPr="00BE0533">
        <w:rPr>
          <w:rFonts w:ascii="Baskerville Old Face" w:eastAsia="Arial Unicode MS" w:hAnsi="Baskerville Old Face" w:cs="Arial"/>
          <w:sz w:val="25"/>
          <w:szCs w:val="25"/>
        </w:rPr>
        <w:t xml:space="preserve">hat allows its members to share their love and interest for </w:t>
      </w:r>
      <w:r w:rsidR="00F33C68" w:rsidRPr="00BE0533">
        <w:rPr>
          <w:rFonts w:ascii="Baskerville Old Face" w:eastAsia="Arial Unicode MS" w:hAnsi="Baskerville Old Face" w:cs="Arial"/>
          <w:sz w:val="25"/>
          <w:szCs w:val="25"/>
        </w:rPr>
        <w:t xml:space="preserve">entrepreneurship. </w:t>
      </w:r>
      <w:r w:rsidR="0038594F" w:rsidRPr="00BE0533">
        <w:rPr>
          <w:rFonts w:ascii="Baskerville Old Face" w:eastAsia="Arial Unicode MS" w:hAnsi="Baskerville Old Face" w:cs="Arial"/>
          <w:sz w:val="25"/>
          <w:szCs w:val="25"/>
        </w:rPr>
        <w:t>DECA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 helps students develop important business skills such as communication,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 public speaking,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teamwork and determination. It </w:t>
      </w:r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 xml:space="preserve">also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>allows students to realize that owning a business comes with risks</w:t>
      </w:r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>,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 but can be very rewarding. </w:t>
      </w:r>
    </w:p>
    <w:p w:rsidR="002D7C6A" w:rsidRPr="00BE0533" w:rsidRDefault="001B2C87" w:rsidP="00ED5F4C">
      <w:pPr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>Each year our DECA c</w:t>
      </w:r>
      <w:r w:rsidR="00203337" w:rsidRPr="00BE0533">
        <w:rPr>
          <w:rFonts w:ascii="Baskerville Old Face" w:eastAsia="Arial Unicode MS" w:hAnsi="Baskerville Old Face" w:cs="Arial"/>
          <w:sz w:val="25"/>
          <w:szCs w:val="25"/>
        </w:rPr>
        <w:t>hapter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 attends a number of local and national conferences to compete with other DECA chapters.  Last year we had </w:t>
      </w:r>
      <w:r w:rsidR="000A6AC4">
        <w:rPr>
          <w:rFonts w:ascii="Baskerville Old Face" w:eastAsia="Arial Unicode MS" w:hAnsi="Baskerville Old Face" w:cs="Arial"/>
          <w:sz w:val="25"/>
          <w:szCs w:val="25"/>
        </w:rPr>
        <w:t xml:space="preserve">much success &amp; we plan on continuing this tradition. </w:t>
      </w:r>
      <w:r w:rsidR="00BF0F45" w:rsidRPr="00BE0533">
        <w:rPr>
          <w:rFonts w:ascii="Baskerville Old Face" w:eastAsia="Arial Unicode MS" w:hAnsi="Baskerville Old Face" w:cs="Arial"/>
          <w:sz w:val="25"/>
          <w:szCs w:val="25"/>
        </w:rPr>
        <w:t xml:space="preserve">Juniors, DJ Ferguson &amp; Victoria Stewart, </w:t>
      </w:r>
      <w:r w:rsidR="002D7C6A" w:rsidRPr="00BE0533">
        <w:rPr>
          <w:rFonts w:ascii="Baskerville Old Face" w:eastAsia="Arial Unicode MS" w:hAnsi="Baskerville Old Face" w:cs="Arial"/>
          <w:sz w:val="25"/>
          <w:szCs w:val="25"/>
        </w:rPr>
        <w:t xml:space="preserve">from St. Amant High School </w:t>
      </w:r>
      <w:r w:rsidR="00BF0F45" w:rsidRPr="00BE0533">
        <w:rPr>
          <w:rFonts w:ascii="Baskerville Old Face" w:eastAsia="Arial Unicode MS" w:hAnsi="Baskerville Old Face" w:cs="Arial"/>
          <w:sz w:val="25"/>
          <w:szCs w:val="25"/>
        </w:rPr>
        <w:t>are Louisiana DECA officers meaning they are representing Southern Louisiana &amp; Ascension Parish very well!</w:t>
      </w:r>
    </w:p>
    <w:p w:rsidR="00877CBC" w:rsidRPr="00BE0533" w:rsidRDefault="001B2C87" w:rsidP="00ED5F4C">
      <w:pPr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We are </w:t>
      </w:r>
      <w:r w:rsidR="00923AB9" w:rsidRPr="00BE0533">
        <w:rPr>
          <w:rFonts w:ascii="Baskerville Old Face" w:eastAsia="Arial Unicode MS" w:hAnsi="Baskerville Old Face" w:cs="Arial"/>
          <w:sz w:val="25"/>
          <w:szCs w:val="25"/>
        </w:rPr>
        <w:t>hoping to gain your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 support of our </w:t>
      </w:r>
      <w:r w:rsidR="006F708E" w:rsidRPr="00BE0533">
        <w:rPr>
          <w:rFonts w:ascii="Baskerville Old Face" w:eastAsia="Arial Unicode MS" w:hAnsi="Baskerville Old Face" w:cs="Arial"/>
          <w:sz w:val="25"/>
          <w:szCs w:val="25"/>
        </w:rPr>
        <w:t xml:space="preserve">chapter 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and students by </w:t>
      </w:r>
      <w:r w:rsidR="004B3D3E" w:rsidRPr="00BE0533">
        <w:rPr>
          <w:rFonts w:ascii="Baskerville Old Face" w:eastAsia="Arial Unicode MS" w:hAnsi="Baskerville Old Face" w:cs="Arial"/>
          <w:sz w:val="25"/>
          <w:szCs w:val="25"/>
        </w:rPr>
        <w:t xml:space="preserve">becoming </w:t>
      </w:r>
      <w:r w:rsidR="00923AB9" w:rsidRPr="00BE0533">
        <w:rPr>
          <w:rFonts w:ascii="Baskerville Old Face" w:eastAsia="Arial Unicode MS" w:hAnsi="Baskerville Old Face" w:cs="Arial"/>
          <w:sz w:val="25"/>
          <w:szCs w:val="25"/>
        </w:rPr>
        <w:t xml:space="preserve">an </w:t>
      </w:r>
      <w:r w:rsidR="00FF024A">
        <w:rPr>
          <w:rFonts w:ascii="Baskerville Old Face" w:eastAsia="Arial Unicode MS" w:hAnsi="Baskerville Old Face" w:cs="Arial"/>
          <w:sz w:val="25"/>
          <w:szCs w:val="25"/>
        </w:rPr>
        <w:t>STA DECA Booster Club Member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 of St.</w:t>
      </w:r>
      <w:r w:rsidR="00CF096F" w:rsidRPr="00BE0533">
        <w:rPr>
          <w:rFonts w:ascii="Baskerville Old Face" w:eastAsia="Arial Unicode MS" w:hAnsi="Baskerville Old Face" w:cs="Arial"/>
          <w:sz w:val="25"/>
          <w:szCs w:val="25"/>
        </w:rPr>
        <w:t xml:space="preserve">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Amant High’s </w:t>
      </w:r>
      <w:r w:rsidR="00FF024A">
        <w:rPr>
          <w:rFonts w:ascii="Baskerville Old Face" w:eastAsia="Arial Unicode MS" w:hAnsi="Baskerville Old Face" w:cs="Arial"/>
          <w:sz w:val="25"/>
          <w:szCs w:val="25"/>
        </w:rPr>
        <w:t xml:space="preserve">DECA. By doing so, you will also become a member of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>L</w:t>
      </w:r>
      <w:r w:rsidR="00D666F9" w:rsidRPr="00BE0533">
        <w:rPr>
          <w:rFonts w:ascii="Baskerville Old Face" w:eastAsia="Arial Unicode MS" w:hAnsi="Baskerville Old Face" w:cs="Arial"/>
          <w:sz w:val="25"/>
          <w:szCs w:val="25"/>
        </w:rPr>
        <w:t>ouisiana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 </w:t>
      </w:r>
      <w:r w:rsidR="00FF024A">
        <w:rPr>
          <w:rFonts w:ascii="Baskerville Old Face" w:eastAsia="Arial Unicode MS" w:hAnsi="Baskerville Old Face" w:cs="Arial"/>
          <w:sz w:val="25"/>
          <w:szCs w:val="25"/>
        </w:rPr>
        <w:t xml:space="preserve">&amp; National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>DECA</w:t>
      </w:r>
      <w:r w:rsidR="00FF024A">
        <w:rPr>
          <w:rFonts w:ascii="Baskerville Old Face" w:eastAsia="Arial Unicode MS" w:hAnsi="Baskerville Old Face" w:cs="Arial"/>
          <w:sz w:val="25"/>
          <w:szCs w:val="25"/>
        </w:rPr>
        <w:t xml:space="preserve">. 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By participating as </w:t>
      </w:r>
      <w:r w:rsidR="004351A9" w:rsidRPr="00BE0533">
        <w:rPr>
          <w:rFonts w:ascii="Baskerville Old Face" w:eastAsia="Arial Unicode MS" w:hAnsi="Baskerville Old Face" w:cs="Arial"/>
          <w:sz w:val="25"/>
          <w:szCs w:val="25"/>
        </w:rPr>
        <w:t xml:space="preserve">a DECA </w:t>
      </w:r>
      <w:r w:rsidR="00364FEF">
        <w:rPr>
          <w:rFonts w:ascii="Baskerville Old Face" w:eastAsia="Arial Unicode MS" w:hAnsi="Baskerville Old Face" w:cs="Arial"/>
          <w:sz w:val="25"/>
          <w:szCs w:val="25"/>
        </w:rPr>
        <w:t xml:space="preserve">Booster Club </w:t>
      </w:r>
      <w:r w:rsidR="004351A9" w:rsidRPr="00BE0533">
        <w:rPr>
          <w:rFonts w:ascii="Baskerville Old Face" w:eastAsia="Arial Unicode MS" w:hAnsi="Baskerville Old Face" w:cs="Arial"/>
          <w:sz w:val="25"/>
          <w:szCs w:val="25"/>
        </w:rPr>
        <w:t>M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>ember</w:t>
      </w:r>
      <w:r w:rsidR="00CF096F" w:rsidRPr="00BE0533">
        <w:rPr>
          <w:rFonts w:ascii="Baskerville Old Face" w:eastAsia="Arial Unicode MS" w:hAnsi="Baskerville Old Face" w:cs="Arial"/>
          <w:sz w:val="25"/>
          <w:szCs w:val="25"/>
        </w:rPr>
        <w:t xml:space="preserve">,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you </w:t>
      </w:r>
      <w:r w:rsidR="00923AB9" w:rsidRPr="00BE0533">
        <w:rPr>
          <w:rFonts w:ascii="Baskerville Old Face" w:eastAsia="Arial Unicode MS" w:hAnsi="Baskerville Old Face" w:cs="Arial"/>
          <w:sz w:val="25"/>
          <w:szCs w:val="25"/>
        </w:rPr>
        <w:t>may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 visit with our student members periodically to share your business successes and struggles and to answer</w:t>
      </w:r>
      <w:r w:rsidR="00923AB9" w:rsidRPr="00BE0533">
        <w:rPr>
          <w:rFonts w:ascii="Baskerville Old Face" w:eastAsia="Arial Unicode MS" w:hAnsi="Baskerville Old Face" w:cs="Arial"/>
          <w:sz w:val="25"/>
          <w:szCs w:val="25"/>
        </w:rPr>
        <w:t xml:space="preserve"> questions or 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inspire our future entrepreneurs.  You might also </w:t>
      </w:r>
      <w:r w:rsidR="00CF096F" w:rsidRPr="00BE0533">
        <w:rPr>
          <w:rFonts w:ascii="Baskerville Old Face" w:eastAsia="Arial Unicode MS" w:hAnsi="Baskerville Old Face" w:cs="Arial"/>
          <w:sz w:val="25"/>
          <w:szCs w:val="25"/>
        </w:rPr>
        <w:t>choose to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 attend DECA’s </w:t>
      </w:r>
      <w:r w:rsidR="00417667" w:rsidRPr="00BE0533">
        <w:rPr>
          <w:rFonts w:ascii="Baskerville Old Face" w:eastAsia="Arial Unicode MS" w:hAnsi="Baskerville Old Face" w:cs="Arial"/>
          <w:sz w:val="25"/>
          <w:szCs w:val="25"/>
        </w:rPr>
        <w:t xml:space="preserve">Career Development Conference (CDC), also known as the </w:t>
      </w:r>
      <w:r w:rsidR="00923AB9" w:rsidRPr="00BE0533">
        <w:rPr>
          <w:rFonts w:ascii="Baskerville Old Face" w:eastAsia="Arial Unicode MS" w:hAnsi="Baskerville Old Face" w:cs="Arial"/>
          <w:sz w:val="25"/>
          <w:szCs w:val="25"/>
        </w:rPr>
        <w:t>state conference</w:t>
      </w:r>
      <w:r w:rsidR="00417667" w:rsidRPr="00BE0533">
        <w:rPr>
          <w:rFonts w:ascii="Baskerville Old Face" w:eastAsia="Arial Unicode MS" w:hAnsi="Baskerville Old Face" w:cs="Arial"/>
          <w:sz w:val="25"/>
          <w:szCs w:val="25"/>
        </w:rPr>
        <w:t>,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 to judge</w:t>
      </w:r>
      <w:r w:rsidR="00417667" w:rsidRPr="00BE0533">
        <w:rPr>
          <w:rFonts w:ascii="Baskerville Old Face" w:eastAsia="Arial Unicode MS" w:hAnsi="Baskerville Old Face" w:cs="Arial"/>
          <w:sz w:val="25"/>
          <w:szCs w:val="25"/>
        </w:rPr>
        <w:t xml:space="preserve"> competitive events.  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>T</w:t>
      </w:r>
      <w:r w:rsidR="000106C2" w:rsidRPr="00BE0533">
        <w:rPr>
          <w:rFonts w:ascii="Baskerville Old Face" w:eastAsia="Arial Unicode MS" w:hAnsi="Baskerville Old Face" w:cs="Arial"/>
          <w:sz w:val="25"/>
          <w:szCs w:val="25"/>
        </w:rPr>
        <w:t>o thank our</w:t>
      </w:r>
      <w:r w:rsidR="00364FEF">
        <w:rPr>
          <w:rFonts w:ascii="Baskerville Old Face" w:eastAsia="Arial Unicode MS" w:hAnsi="Baskerville Old Face" w:cs="Arial"/>
          <w:sz w:val="25"/>
          <w:szCs w:val="25"/>
        </w:rPr>
        <w:t xml:space="preserve"> Booster Club</w:t>
      </w:r>
      <w:r w:rsidR="000106C2" w:rsidRPr="00BE0533">
        <w:rPr>
          <w:rFonts w:ascii="Baskerville Old Face" w:eastAsia="Arial Unicode MS" w:hAnsi="Baskerville Old Face" w:cs="Arial"/>
          <w:sz w:val="25"/>
          <w:szCs w:val="25"/>
        </w:rPr>
        <w:t xml:space="preserve"> Members, St. Amant DECA will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 host </w:t>
      </w:r>
      <w:r w:rsidR="000106C2" w:rsidRPr="00BE0533">
        <w:rPr>
          <w:rFonts w:ascii="Baskerville Old Face" w:eastAsia="Arial Unicode MS" w:hAnsi="Baskerville Old Face" w:cs="Arial"/>
          <w:sz w:val="25"/>
          <w:szCs w:val="25"/>
        </w:rPr>
        <w:t xml:space="preserve">an </w:t>
      </w:r>
      <w:r w:rsidR="00AB0B7C" w:rsidRPr="00BE0533">
        <w:rPr>
          <w:rFonts w:ascii="Baskerville Old Face" w:eastAsia="Arial Unicode MS" w:hAnsi="Baskerville Old Face" w:cs="Arial"/>
          <w:sz w:val="25"/>
          <w:szCs w:val="25"/>
        </w:rPr>
        <w:t>A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>ppreciation</w:t>
      </w:r>
      <w:r w:rsidR="0052033D">
        <w:rPr>
          <w:rFonts w:ascii="Baskerville Old Face" w:eastAsia="Arial Unicode MS" w:hAnsi="Baskerville Old Face" w:cs="Arial"/>
          <w:sz w:val="25"/>
          <w:szCs w:val="25"/>
        </w:rPr>
        <w:t xml:space="preserve"> Banquet on Tuesday, </w:t>
      </w:r>
      <w:r w:rsidR="00BE282C">
        <w:rPr>
          <w:rFonts w:ascii="Baskerville Old Face" w:eastAsia="Arial Unicode MS" w:hAnsi="Baskerville Old Face" w:cs="Arial"/>
          <w:sz w:val="25"/>
          <w:szCs w:val="25"/>
        </w:rPr>
        <w:t>May 3</w:t>
      </w:r>
      <w:r w:rsidR="00BE282C" w:rsidRPr="00BE282C">
        <w:rPr>
          <w:rFonts w:ascii="Baskerville Old Face" w:eastAsia="Arial Unicode MS" w:hAnsi="Baskerville Old Face" w:cs="Arial"/>
          <w:sz w:val="25"/>
          <w:szCs w:val="25"/>
          <w:vertAlign w:val="superscript"/>
        </w:rPr>
        <w:t>rd</w:t>
      </w:r>
      <w:r w:rsidR="00BE282C">
        <w:rPr>
          <w:rFonts w:ascii="Baskerville Old Face" w:eastAsia="Arial Unicode MS" w:hAnsi="Baskerville Old Face" w:cs="Arial"/>
          <w:sz w:val="25"/>
          <w:szCs w:val="25"/>
        </w:rPr>
        <w:t xml:space="preserve">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>at St.</w:t>
      </w:r>
      <w:r w:rsidR="00CF096F" w:rsidRPr="00BE0533">
        <w:rPr>
          <w:rFonts w:ascii="Baskerville Old Face" w:eastAsia="Arial Unicode MS" w:hAnsi="Baskerville Old Face" w:cs="Arial"/>
          <w:sz w:val="25"/>
          <w:szCs w:val="25"/>
        </w:rPr>
        <w:t xml:space="preserve"> 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Amant High during A/B lunch </w:t>
      </w:r>
      <w:r w:rsidR="00AB0B7C" w:rsidRPr="00BE0533">
        <w:rPr>
          <w:rFonts w:ascii="Baskerville Old Face" w:eastAsia="Arial Unicode MS" w:hAnsi="Baskerville Old Face" w:cs="Arial"/>
          <w:sz w:val="25"/>
          <w:szCs w:val="25"/>
        </w:rPr>
        <w:t>(</w:t>
      </w:r>
      <w:r w:rsidR="000106C2" w:rsidRPr="00BE0533">
        <w:rPr>
          <w:rFonts w:ascii="Baskerville Old Face" w:eastAsia="Arial Unicode MS" w:hAnsi="Baskerville Old Face" w:cs="Arial"/>
          <w:sz w:val="25"/>
          <w:szCs w:val="25"/>
        </w:rPr>
        <w:t>A-10:50-11:20 and B-12:30-1:00).</w:t>
      </w:r>
      <w:r w:rsidR="007367EE" w:rsidRPr="00BE0533">
        <w:rPr>
          <w:rFonts w:ascii="Baskerville Old Face" w:eastAsia="Arial Unicode MS" w:hAnsi="Baskerville Old Face" w:cs="Arial"/>
          <w:sz w:val="25"/>
          <w:szCs w:val="25"/>
        </w:rPr>
        <w:t xml:space="preserve"> </w:t>
      </w:r>
      <w:r w:rsidR="000106C2" w:rsidRPr="00BE0533">
        <w:rPr>
          <w:rFonts w:ascii="Baskerville Old Face" w:eastAsia="Arial Unicode MS" w:hAnsi="Baskerville Old Face" w:cs="Arial"/>
          <w:sz w:val="25"/>
          <w:szCs w:val="25"/>
        </w:rPr>
        <w:t>We hope to see you there!</w:t>
      </w:r>
    </w:p>
    <w:p w:rsidR="0001048D" w:rsidRPr="00BE0533" w:rsidRDefault="00CF096F" w:rsidP="00ED5F4C">
      <w:pPr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Becoming a DECA </w:t>
      </w:r>
      <w:r w:rsidR="002B0034">
        <w:rPr>
          <w:rFonts w:ascii="Baskerville Old Face" w:eastAsia="Arial Unicode MS" w:hAnsi="Baskerville Old Face" w:cs="Arial"/>
          <w:sz w:val="25"/>
          <w:szCs w:val="25"/>
        </w:rPr>
        <w:t>Booster Club Member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 is not hard – all you 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>have to do is m</w:t>
      </w:r>
      <w:r w:rsidR="00632A85" w:rsidRPr="00BE0533">
        <w:rPr>
          <w:rFonts w:ascii="Baskerville Old Face" w:eastAsia="Arial Unicode MS" w:hAnsi="Baskerville Old Face" w:cs="Arial"/>
          <w:sz w:val="25"/>
          <w:szCs w:val="25"/>
        </w:rPr>
        <w:t>ake an annual contribution of $3</w:t>
      </w:r>
      <w:r w:rsidRPr="00BE0533">
        <w:rPr>
          <w:rFonts w:ascii="Baskerville Old Face" w:eastAsia="Arial Unicode MS" w:hAnsi="Baskerville Old Face" w:cs="Arial"/>
          <w:sz w:val="25"/>
          <w:szCs w:val="25"/>
        </w:rPr>
        <w:t>0 made payable to</w:t>
      </w:r>
      <w:r w:rsidR="00265323" w:rsidRPr="00BE0533">
        <w:rPr>
          <w:rFonts w:ascii="Baskerville Old Face" w:eastAsia="Arial Unicode MS" w:hAnsi="Baskerville Old Face" w:cs="Arial"/>
          <w:sz w:val="25"/>
          <w:szCs w:val="25"/>
        </w:rPr>
        <w:t xml:space="preserve"> St.Amant High</w:t>
      </w:r>
      <w:r w:rsidR="0001048D" w:rsidRPr="00BE0533">
        <w:rPr>
          <w:rFonts w:ascii="Baskerville Old Face" w:eastAsia="Arial Unicode MS" w:hAnsi="Baskerville Old Face" w:cs="Arial"/>
          <w:sz w:val="25"/>
          <w:szCs w:val="25"/>
        </w:rPr>
        <w:t xml:space="preserve"> School. </w:t>
      </w:r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 xml:space="preserve">We sincerely hope that you will choose to help our </w:t>
      </w:r>
      <w:r w:rsidR="004A2AF1" w:rsidRPr="00BE0533">
        <w:rPr>
          <w:rFonts w:ascii="Baskerville Old Face" w:eastAsia="Arial Unicode MS" w:hAnsi="Baskerville Old Face" w:cs="Arial"/>
          <w:sz w:val="25"/>
          <w:szCs w:val="25"/>
        </w:rPr>
        <w:t>chapter</w:t>
      </w:r>
      <w:r w:rsidR="001B2C87" w:rsidRPr="00BE0533">
        <w:rPr>
          <w:rFonts w:ascii="Baskerville Old Face" w:eastAsia="Arial Unicode MS" w:hAnsi="Baskerville Old Face" w:cs="Arial"/>
          <w:sz w:val="25"/>
          <w:szCs w:val="25"/>
        </w:rPr>
        <w:t xml:space="preserve"> and Ascension’s future entrepreneurs by becoming a member today. </w:t>
      </w:r>
      <w:r w:rsidR="0013096F" w:rsidRPr="00BE0533">
        <w:rPr>
          <w:rFonts w:ascii="Baskerville Old Face" w:eastAsia="Arial Unicode MS" w:hAnsi="Baskerville Old Face" w:cs="Arial"/>
          <w:sz w:val="25"/>
          <w:szCs w:val="25"/>
        </w:rPr>
        <w:t xml:space="preserve">Thank you, in advance, for your </w:t>
      </w:r>
      <w:r w:rsidR="004B3D3E" w:rsidRPr="00BE0533">
        <w:rPr>
          <w:rFonts w:ascii="Baskerville Old Face" w:eastAsia="Arial Unicode MS" w:hAnsi="Baskerville Old Face" w:cs="Arial"/>
          <w:sz w:val="25"/>
          <w:szCs w:val="25"/>
        </w:rPr>
        <w:t>support!</w:t>
      </w:r>
    </w:p>
    <w:p w:rsidR="0049021E" w:rsidRPr="00BE0533" w:rsidRDefault="0049021E" w:rsidP="0049021E">
      <w:pPr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>Sincerely,</w:t>
      </w:r>
    </w:p>
    <w:p w:rsidR="00877CBC" w:rsidRPr="00BE0533" w:rsidRDefault="0049021E" w:rsidP="007604D5">
      <w:pPr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 </w:t>
      </w:r>
      <w:r w:rsidR="00A325E5" w:rsidRPr="00BE0533">
        <w:rPr>
          <w:rFonts w:ascii="Baskerville Old Face" w:eastAsia="Arial Unicode MS" w:hAnsi="Baskerville Old Face" w:cs="Arial"/>
          <w:sz w:val="25"/>
          <w:szCs w:val="25"/>
        </w:rPr>
        <w:t>______________________</w:t>
      </w:r>
    </w:p>
    <w:p w:rsidR="00B03495" w:rsidRPr="00BE0533" w:rsidRDefault="00B03495" w:rsidP="00B03495">
      <w:pPr>
        <w:spacing w:before="40" w:after="40" w:line="240" w:lineRule="auto"/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Victoria Stewart, Louisiana Southern Vice President </w:t>
      </w:r>
    </w:p>
    <w:p w:rsidR="00B03495" w:rsidRPr="00BE0533" w:rsidRDefault="00B03495" w:rsidP="00B03495">
      <w:pPr>
        <w:spacing w:before="40" w:after="40" w:line="240" w:lineRule="auto"/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>DJ Ferguson, Louisiana Vice President</w:t>
      </w:r>
    </w:p>
    <w:p w:rsidR="00A325E5" w:rsidRPr="00BE0533" w:rsidRDefault="00890B77" w:rsidP="00122841">
      <w:pPr>
        <w:spacing w:before="40" w:after="40" w:line="240" w:lineRule="auto"/>
        <w:rPr>
          <w:rFonts w:ascii="Baskerville Old Face" w:eastAsia="Arial Unicode MS" w:hAnsi="Baskerville Old Face" w:cs="Arial"/>
          <w:sz w:val="25"/>
          <w:szCs w:val="25"/>
        </w:rPr>
      </w:pPr>
      <w:r w:rsidRPr="00BE0533">
        <w:rPr>
          <w:rFonts w:ascii="Baskerville Old Face" w:eastAsia="Arial Unicode MS" w:hAnsi="Baskerville Old Face" w:cs="Arial"/>
          <w:sz w:val="25"/>
          <w:szCs w:val="25"/>
        </w:rPr>
        <w:t xml:space="preserve">Rae Broussard, M.B.A., </w:t>
      </w:r>
      <w:r w:rsidR="00347B76" w:rsidRPr="00BE0533">
        <w:rPr>
          <w:rFonts w:ascii="Baskerville Old Face" w:eastAsia="Arial Unicode MS" w:hAnsi="Baskerville Old Face" w:cs="Arial"/>
          <w:sz w:val="25"/>
          <w:szCs w:val="25"/>
        </w:rPr>
        <w:t>DECA Advisor</w:t>
      </w:r>
    </w:p>
    <w:p w:rsidR="00D2707F" w:rsidRDefault="00B03495" w:rsidP="00122841">
      <w:pPr>
        <w:spacing w:before="40" w:after="4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1321671" wp14:editId="3993C877">
            <wp:simplePos x="0" y="0"/>
            <wp:positionH relativeFrom="column">
              <wp:posOffset>-374650</wp:posOffset>
            </wp:positionH>
            <wp:positionV relativeFrom="paragraph">
              <wp:posOffset>-227965</wp:posOffset>
            </wp:positionV>
            <wp:extent cx="7480935" cy="150622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03495" w:rsidRDefault="00B03495" w:rsidP="00B03495">
      <w:pPr>
        <w:spacing w:after="0" w:line="240" w:lineRule="auto"/>
        <w:ind w:left="5760" w:firstLine="720"/>
        <w:rPr>
          <w:rFonts w:ascii="Arial Unicode MS" w:eastAsia="Arial Unicode MS" w:hAnsi="Arial Unicode MS" w:cs="Arial Unicode MS"/>
          <w:sz w:val="20"/>
          <w:szCs w:val="20"/>
        </w:rPr>
      </w:pPr>
    </w:p>
    <w:p w:rsidR="008F3952" w:rsidRPr="00B03495" w:rsidRDefault="008F3952" w:rsidP="00B03495">
      <w:pPr>
        <w:spacing w:after="0" w:line="240" w:lineRule="auto"/>
        <w:ind w:left="6480"/>
        <w:rPr>
          <w:rFonts w:ascii="Arial Black" w:hAnsi="Arial Black" w:cs="Arial"/>
          <w:color w:val="0B50B5"/>
          <w:sz w:val="30"/>
          <w:szCs w:val="30"/>
        </w:rPr>
      </w:pPr>
      <w:r w:rsidRPr="00B03495">
        <w:rPr>
          <w:rFonts w:ascii="Arial Black" w:hAnsi="Arial Black" w:cs="Arial"/>
          <w:color w:val="0B50B5"/>
          <w:sz w:val="30"/>
          <w:szCs w:val="30"/>
        </w:rPr>
        <w:t>St. Amant High DECA</w:t>
      </w:r>
    </w:p>
    <w:p w:rsidR="008F3952" w:rsidRPr="00792FFD" w:rsidRDefault="008F3952" w:rsidP="008F3952">
      <w:pPr>
        <w:spacing w:after="0" w:line="240" w:lineRule="auto"/>
        <w:rPr>
          <w:rFonts w:ascii="Arial" w:hAnsi="Arial" w:cs="Arial"/>
          <w:color w:val="0B50B5"/>
          <w:sz w:val="18"/>
          <w:szCs w:val="20"/>
        </w:rPr>
      </w:pP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 w:rsidRPr="006958CF">
        <w:rPr>
          <w:rFonts w:ascii="Arial" w:hAnsi="Arial" w:cs="Arial"/>
          <w:color w:val="0B50B5"/>
          <w:sz w:val="20"/>
          <w:szCs w:val="20"/>
        </w:rPr>
        <w:tab/>
      </w:r>
      <w:r>
        <w:rPr>
          <w:rFonts w:ascii="Arial" w:hAnsi="Arial" w:cs="Arial"/>
          <w:color w:val="0B50B5"/>
          <w:sz w:val="20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>Rae Broussard, DECA Advisor</w:t>
      </w:r>
    </w:p>
    <w:p w:rsidR="008F3952" w:rsidRPr="00792FFD" w:rsidRDefault="008F3952" w:rsidP="008F3952">
      <w:pPr>
        <w:spacing w:after="0" w:line="240" w:lineRule="auto"/>
        <w:ind w:left="5760" w:firstLine="720"/>
        <w:rPr>
          <w:rFonts w:ascii="Arial" w:hAnsi="Arial" w:cs="Arial"/>
          <w:color w:val="0B50B5"/>
          <w:sz w:val="18"/>
          <w:szCs w:val="20"/>
        </w:rPr>
      </w:pPr>
      <w:r w:rsidRPr="00792FFD">
        <w:rPr>
          <w:rFonts w:ascii="Arial" w:hAnsi="Arial" w:cs="Arial"/>
          <w:color w:val="0B50B5"/>
          <w:sz w:val="18"/>
          <w:szCs w:val="20"/>
        </w:rPr>
        <w:t xml:space="preserve">12035 </w:t>
      </w:r>
      <w:proofErr w:type="gramStart"/>
      <w:r w:rsidRPr="00792FFD">
        <w:rPr>
          <w:rFonts w:ascii="Arial" w:hAnsi="Arial" w:cs="Arial"/>
          <w:color w:val="0B50B5"/>
          <w:sz w:val="18"/>
          <w:szCs w:val="20"/>
        </w:rPr>
        <w:t>Highway</w:t>
      </w:r>
      <w:proofErr w:type="gramEnd"/>
      <w:r w:rsidRPr="00792FFD">
        <w:rPr>
          <w:rFonts w:ascii="Arial" w:hAnsi="Arial" w:cs="Arial"/>
          <w:color w:val="0B50B5"/>
          <w:sz w:val="18"/>
          <w:szCs w:val="20"/>
        </w:rPr>
        <w:t xml:space="preserve"> 431</w:t>
      </w:r>
    </w:p>
    <w:p w:rsidR="008F3952" w:rsidRPr="00792FFD" w:rsidRDefault="008F3952" w:rsidP="008F3952">
      <w:pPr>
        <w:spacing w:after="0" w:line="240" w:lineRule="auto"/>
        <w:rPr>
          <w:rFonts w:ascii="Arial" w:hAnsi="Arial" w:cs="Arial"/>
          <w:color w:val="0B50B5"/>
          <w:sz w:val="18"/>
          <w:szCs w:val="20"/>
        </w:rPr>
      </w:pP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  <w:t>St. Amant, Louisiana 70774</w:t>
      </w:r>
    </w:p>
    <w:p w:rsidR="008F3952" w:rsidRPr="00792FFD" w:rsidRDefault="008F3952" w:rsidP="008F3952">
      <w:pPr>
        <w:spacing w:after="0" w:line="240" w:lineRule="auto"/>
        <w:rPr>
          <w:rFonts w:ascii="Arial" w:hAnsi="Arial" w:cs="Arial"/>
          <w:color w:val="0B50B5"/>
          <w:sz w:val="18"/>
          <w:szCs w:val="20"/>
        </w:rPr>
      </w:pP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  <w:t>225-391-6018</w:t>
      </w:r>
    </w:p>
    <w:p w:rsidR="008F3952" w:rsidRPr="00792FFD" w:rsidRDefault="008F3952" w:rsidP="008F3952">
      <w:pPr>
        <w:spacing w:after="0" w:line="240" w:lineRule="auto"/>
        <w:rPr>
          <w:rFonts w:ascii="Arial" w:hAnsi="Arial" w:cs="Arial"/>
          <w:color w:val="0B50B5"/>
          <w:sz w:val="18"/>
          <w:szCs w:val="20"/>
        </w:rPr>
      </w:pP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</w:r>
      <w:r w:rsidRPr="00792FFD">
        <w:rPr>
          <w:rFonts w:ascii="Arial" w:hAnsi="Arial" w:cs="Arial"/>
          <w:color w:val="0B50B5"/>
          <w:sz w:val="18"/>
          <w:szCs w:val="20"/>
        </w:rPr>
        <w:tab/>
        <w:t>Rae.Broussard@apsb.org</w:t>
      </w:r>
    </w:p>
    <w:p w:rsidR="002A5256" w:rsidRPr="005177F9" w:rsidRDefault="002A5256" w:rsidP="0048778C">
      <w:pPr>
        <w:spacing w:after="0" w:line="240" w:lineRule="auto"/>
        <w:rPr>
          <w:rFonts w:ascii="Times New Roman" w:hAnsi="Times New Roman"/>
          <w:bCs/>
          <w:color w:val="3333FF"/>
          <w:sz w:val="20"/>
          <w:szCs w:val="20"/>
        </w:rPr>
      </w:pPr>
    </w:p>
    <w:p w:rsidR="00792FFD" w:rsidRPr="00792FFD" w:rsidRDefault="00792FFD" w:rsidP="00792F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48"/>
        </w:rPr>
      </w:pPr>
      <w:r w:rsidRPr="00792FFD">
        <w:rPr>
          <w:rFonts w:ascii="Times New Roman" w:hAnsi="Times New Roman"/>
          <w:b/>
          <w:bCs/>
          <w:sz w:val="32"/>
          <w:szCs w:val="48"/>
        </w:rPr>
        <w:t>St. Amant High DECA Booster Club</w:t>
      </w:r>
    </w:p>
    <w:p w:rsidR="00792FFD" w:rsidRPr="00792FFD" w:rsidRDefault="00792FFD" w:rsidP="00792F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48"/>
        </w:rPr>
      </w:pPr>
      <w:r w:rsidRPr="00792FFD">
        <w:rPr>
          <w:rFonts w:ascii="Times New Roman" w:hAnsi="Times New Roman"/>
          <w:b/>
          <w:bCs/>
          <w:sz w:val="32"/>
          <w:szCs w:val="48"/>
        </w:rPr>
        <w:t>Yearly Membership for Alumni &amp; Professionals</w:t>
      </w:r>
    </w:p>
    <w:p w:rsidR="00792FFD" w:rsidRDefault="00792FFD" w:rsidP="00792FF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792FFD" w:rsidRPr="00792FFD" w:rsidRDefault="00792FFD" w:rsidP="00792FF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792FFD">
        <w:rPr>
          <w:rFonts w:ascii="Times New Roman" w:hAnsi="Times New Roman"/>
          <w:b/>
          <w:bCs/>
          <w:color w:val="0000FF"/>
          <w:sz w:val="24"/>
          <w:szCs w:val="24"/>
        </w:rPr>
        <w:t>**DECA is a business, marketing, hospitality, finance, entrepreneurship chapter</w:t>
      </w:r>
    </w:p>
    <w:p w:rsidR="00792FFD" w:rsidRPr="00792FFD" w:rsidRDefault="00792FFD" w:rsidP="00792FF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Cs w:val="24"/>
        </w:rPr>
      </w:pPr>
      <w:r w:rsidRPr="00792FFD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proofErr w:type="gramStart"/>
      <w:r w:rsidRPr="00792FFD">
        <w:rPr>
          <w:rFonts w:ascii="Times New Roman" w:hAnsi="Times New Roman"/>
          <w:b/>
          <w:bCs/>
          <w:color w:val="0000FF"/>
          <w:sz w:val="24"/>
          <w:szCs w:val="24"/>
        </w:rPr>
        <w:t>that</w:t>
      </w:r>
      <w:proofErr w:type="gramEnd"/>
      <w:r w:rsidRPr="00792FFD">
        <w:rPr>
          <w:rFonts w:ascii="Times New Roman" w:hAnsi="Times New Roman"/>
          <w:b/>
          <w:bCs/>
          <w:color w:val="0000FF"/>
          <w:sz w:val="24"/>
          <w:szCs w:val="24"/>
        </w:rPr>
        <w:t xml:space="preserve"> creates business professionals, leaders, and entrepreneurs.</w:t>
      </w:r>
    </w:p>
    <w:p w:rsidR="00792FFD" w:rsidRDefault="00792FFD" w:rsidP="00792FFD">
      <w:pPr>
        <w:spacing w:after="0" w:line="240" w:lineRule="auto"/>
        <w:jc w:val="center"/>
        <w:rPr>
          <w:rFonts w:ascii="Arial" w:hAnsi="Arial" w:cs="Arial"/>
          <w:sz w:val="44"/>
          <w:szCs w:val="50"/>
        </w:rPr>
      </w:pPr>
      <w:r>
        <w:rPr>
          <w:rFonts w:ascii="Times New Roman" w:hAnsi="Times New Roman"/>
          <w:b/>
          <w:bCs/>
          <w:sz w:val="44"/>
          <w:szCs w:val="50"/>
        </w:rPr>
        <w:t>Membership Application</w:t>
      </w:r>
    </w:p>
    <w:p w:rsidR="00D2707F" w:rsidRPr="006E1D3B" w:rsidRDefault="00D2707F" w:rsidP="005177F9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u w:val="single"/>
        </w:rPr>
      </w:pPr>
      <w:r w:rsidRPr="006E1D3B">
        <w:rPr>
          <w:rFonts w:ascii="Times New Roman" w:hAnsi="Times New Roman"/>
          <w:b/>
          <w:bCs/>
          <w:kern w:val="36"/>
          <w:sz w:val="28"/>
          <w:szCs w:val="28"/>
          <w:u w:val="single"/>
        </w:rPr>
        <w:t>Please Print</w:t>
      </w:r>
    </w:p>
    <w:p w:rsidR="00000726" w:rsidRPr="006E1D3B" w:rsidRDefault="00000726" w:rsidP="00D2707F">
      <w:pPr>
        <w:spacing w:after="0" w:line="240" w:lineRule="auto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D2707F" w:rsidRDefault="00D2707F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6E1D3B">
        <w:rPr>
          <w:rFonts w:ascii="Baskerville Old Face" w:hAnsi="Baskerville Old Face"/>
          <w:sz w:val="28"/>
          <w:szCs w:val="28"/>
        </w:rPr>
        <w:t>First Name______________________ MI____ Last Name________________________</w:t>
      </w:r>
    </w:p>
    <w:p w:rsidR="00FB4B95" w:rsidRDefault="00FB4B95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D2707F" w:rsidRPr="006E1D3B" w:rsidRDefault="00D2707F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6E1D3B">
        <w:rPr>
          <w:rFonts w:ascii="Baskerville Old Face" w:hAnsi="Baskerville Old Face"/>
          <w:sz w:val="28"/>
          <w:szCs w:val="28"/>
        </w:rPr>
        <w:t>Gender:  M   F   (circle one)    Application Type:    Professional     Alumni     </w:t>
      </w:r>
      <w:r w:rsidR="00792FFD">
        <w:rPr>
          <w:rFonts w:ascii="Baskerville Old Face" w:hAnsi="Baskerville Old Face"/>
          <w:sz w:val="28"/>
          <w:szCs w:val="28"/>
        </w:rPr>
        <w:t xml:space="preserve">Faculty </w:t>
      </w:r>
      <w:r w:rsidRPr="006E1D3B">
        <w:rPr>
          <w:rFonts w:ascii="Baskerville Old Face" w:hAnsi="Baskerville Old Face"/>
          <w:sz w:val="28"/>
          <w:szCs w:val="28"/>
        </w:rPr>
        <w:t>(circle one)</w:t>
      </w:r>
    </w:p>
    <w:p w:rsidR="00792FFD" w:rsidRDefault="00792FFD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792FFD" w:rsidRDefault="00792FFD" w:rsidP="00792FFD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792FFD">
        <w:rPr>
          <w:rFonts w:ascii="Baskerville Old Face" w:hAnsi="Baskerville Old Face"/>
          <w:b/>
          <w:i/>
          <w:sz w:val="28"/>
          <w:szCs w:val="28"/>
          <w:u w:val="single"/>
        </w:rPr>
        <w:t>Professional:</w:t>
      </w:r>
      <w:r>
        <w:rPr>
          <w:rFonts w:ascii="Baskerville Old Face" w:hAnsi="Baskerville Old Face"/>
          <w:sz w:val="28"/>
          <w:szCs w:val="28"/>
        </w:rPr>
        <w:t xml:space="preserve"> Place of Employment:  _________________</w:t>
      </w:r>
      <w:r>
        <w:rPr>
          <w:rFonts w:ascii="Baskerville Old Face" w:hAnsi="Baskerville Old Face"/>
          <w:sz w:val="28"/>
          <w:szCs w:val="28"/>
        </w:rPr>
        <w:tab/>
        <w:t>Career Specialty: ________________</w:t>
      </w:r>
    </w:p>
    <w:p w:rsidR="00792FFD" w:rsidRDefault="00792FFD" w:rsidP="00792FFD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792FFD" w:rsidRDefault="00792FFD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792FFD">
        <w:rPr>
          <w:rFonts w:ascii="Baskerville Old Face" w:hAnsi="Baskerville Old Face"/>
          <w:b/>
          <w:i/>
          <w:sz w:val="28"/>
          <w:szCs w:val="28"/>
          <w:u w:val="single"/>
        </w:rPr>
        <w:t>Alumni:</w:t>
      </w:r>
      <w:r>
        <w:rPr>
          <w:rFonts w:ascii="Baskerville Old Face" w:hAnsi="Baskerville Old Face"/>
          <w:sz w:val="28"/>
          <w:szCs w:val="28"/>
        </w:rPr>
        <w:t xml:space="preserve"> School in which you were a member of DECA ________________________</w:t>
      </w:r>
    </w:p>
    <w:p w:rsidR="00792FFD" w:rsidRDefault="00792FFD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792FFD" w:rsidRDefault="00792FFD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792FFD">
        <w:rPr>
          <w:rFonts w:ascii="Baskerville Old Face" w:hAnsi="Baskerville Old Face"/>
          <w:b/>
          <w:i/>
          <w:sz w:val="28"/>
          <w:szCs w:val="28"/>
          <w:u w:val="single"/>
        </w:rPr>
        <w:t>Faculty:</w:t>
      </w:r>
      <w:r>
        <w:rPr>
          <w:rFonts w:ascii="Baskerville Old Face" w:hAnsi="Baskerville Old Face"/>
          <w:sz w:val="28"/>
          <w:szCs w:val="28"/>
        </w:rPr>
        <w:t xml:space="preserve"> Place of Employment:  _________________</w:t>
      </w:r>
      <w:r>
        <w:rPr>
          <w:rFonts w:ascii="Baskerville Old Face" w:hAnsi="Baskerville Old Face"/>
          <w:sz w:val="28"/>
          <w:szCs w:val="28"/>
        </w:rPr>
        <w:tab/>
        <w:t>Career Specialty: ________________</w:t>
      </w:r>
    </w:p>
    <w:p w:rsidR="00D2707F" w:rsidRPr="006E1D3B" w:rsidRDefault="00792FFD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6E1D3B">
        <w:rPr>
          <w:rFonts w:ascii="Baskerville Old Face" w:hAnsi="Baskerville Old Face"/>
          <w:sz w:val="28"/>
          <w:szCs w:val="28"/>
        </w:rPr>
        <w:br/>
        <w:t>Address</w:t>
      </w:r>
      <w:r w:rsidR="00D2707F" w:rsidRPr="006E1D3B">
        <w:rPr>
          <w:rFonts w:ascii="Baskerville Old Face" w:hAnsi="Baskerville Old Face"/>
          <w:sz w:val="28"/>
          <w:szCs w:val="28"/>
        </w:rPr>
        <w:t>__________________________________________________________</w:t>
      </w:r>
      <w:r w:rsidR="00B61CB7" w:rsidRPr="006E1D3B">
        <w:rPr>
          <w:rFonts w:ascii="Baskerville Old Face" w:hAnsi="Baskerville Old Face"/>
          <w:sz w:val="28"/>
          <w:szCs w:val="28"/>
        </w:rPr>
        <w:t>____________</w:t>
      </w:r>
    </w:p>
    <w:p w:rsidR="00D2707F" w:rsidRPr="006E1D3B" w:rsidRDefault="00D2707F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6E1D3B">
        <w:rPr>
          <w:rFonts w:ascii="Baskerville Old Face" w:hAnsi="Baskerville Old Face"/>
          <w:sz w:val="28"/>
          <w:szCs w:val="28"/>
        </w:rPr>
        <w:t>           </w:t>
      </w:r>
      <w:r w:rsidR="00B61CB7" w:rsidRPr="006E1D3B">
        <w:rPr>
          <w:rFonts w:ascii="Baskerville Old Face" w:hAnsi="Baskerville Old Face"/>
          <w:sz w:val="28"/>
          <w:szCs w:val="28"/>
        </w:rPr>
        <w:t xml:space="preserve"> </w:t>
      </w:r>
      <w:r w:rsidRPr="006E1D3B">
        <w:rPr>
          <w:rFonts w:ascii="Baskerville Old Face" w:hAnsi="Baskerville Old Face"/>
          <w:sz w:val="28"/>
          <w:szCs w:val="28"/>
        </w:rPr>
        <w:t>#     Street                             </w:t>
      </w:r>
      <w:r w:rsidR="00B61CB7" w:rsidRPr="006E1D3B">
        <w:rPr>
          <w:rFonts w:ascii="Baskerville Old Face" w:hAnsi="Baskerville Old Face"/>
          <w:sz w:val="28"/>
          <w:szCs w:val="28"/>
        </w:rPr>
        <w:t xml:space="preserve">           </w:t>
      </w:r>
      <w:r w:rsidRPr="006E1D3B">
        <w:rPr>
          <w:rFonts w:ascii="Baskerville Old Face" w:hAnsi="Baskerville Old Face"/>
          <w:sz w:val="28"/>
          <w:szCs w:val="28"/>
        </w:rPr>
        <w:t>  City                              </w:t>
      </w:r>
      <w:r w:rsidR="00B61CB7" w:rsidRPr="006E1D3B">
        <w:rPr>
          <w:rFonts w:ascii="Baskerville Old Face" w:hAnsi="Baskerville Old Face"/>
          <w:sz w:val="28"/>
          <w:szCs w:val="28"/>
        </w:rPr>
        <w:t xml:space="preserve">     </w:t>
      </w:r>
      <w:r w:rsidRPr="006E1D3B">
        <w:rPr>
          <w:rFonts w:ascii="Baskerville Old Face" w:hAnsi="Baskerville Old Face"/>
          <w:sz w:val="28"/>
          <w:szCs w:val="28"/>
        </w:rPr>
        <w:t xml:space="preserve"> State        </w:t>
      </w:r>
      <w:r w:rsidR="00B61CB7" w:rsidRPr="006E1D3B">
        <w:rPr>
          <w:rFonts w:ascii="Baskerville Old Face" w:hAnsi="Baskerville Old Face"/>
          <w:sz w:val="28"/>
          <w:szCs w:val="28"/>
        </w:rPr>
        <w:t xml:space="preserve">              </w:t>
      </w:r>
      <w:r w:rsidRPr="006E1D3B">
        <w:rPr>
          <w:rFonts w:ascii="Baskerville Old Face" w:hAnsi="Baskerville Old Face"/>
          <w:sz w:val="28"/>
          <w:szCs w:val="28"/>
        </w:rPr>
        <w:t xml:space="preserve"> ZIP</w:t>
      </w:r>
      <w:r w:rsidRPr="006E1D3B">
        <w:rPr>
          <w:rFonts w:ascii="Baskerville Old Face" w:hAnsi="Baskerville Old Face"/>
          <w:sz w:val="28"/>
          <w:szCs w:val="28"/>
        </w:rPr>
        <w:br/>
        <w:t>Phone # (_______)</w:t>
      </w:r>
      <w:r w:rsidR="0040499E">
        <w:rPr>
          <w:rFonts w:ascii="Baskerville Old Face" w:hAnsi="Baskerville Old Face"/>
          <w:sz w:val="28"/>
          <w:szCs w:val="28"/>
        </w:rPr>
        <w:t xml:space="preserve"> </w:t>
      </w:r>
      <w:r w:rsidRPr="006E1D3B">
        <w:rPr>
          <w:rFonts w:ascii="Baskerville Old Face" w:hAnsi="Baskerville Old Face"/>
          <w:sz w:val="28"/>
          <w:szCs w:val="28"/>
        </w:rPr>
        <w:t>__________________________</w:t>
      </w:r>
    </w:p>
    <w:p w:rsidR="00D2707F" w:rsidRDefault="00D2707F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6E1D3B">
        <w:rPr>
          <w:rFonts w:ascii="Baskerville Old Face" w:hAnsi="Baskerville Old Face"/>
          <w:sz w:val="28"/>
          <w:szCs w:val="28"/>
        </w:rPr>
        <w:br/>
        <w:t xml:space="preserve">Email Address___________________________ </w:t>
      </w:r>
      <w:r w:rsidR="006104BE" w:rsidRPr="006E1D3B">
        <w:rPr>
          <w:rFonts w:ascii="Baskerville Old Face" w:hAnsi="Baskerville Old Face"/>
          <w:sz w:val="28"/>
          <w:szCs w:val="28"/>
        </w:rPr>
        <w:t>__</w:t>
      </w:r>
      <w:r w:rsidR="00D4393D">
        <w:rPr>
          <w:rFonts w:ascii="Baskerville Old Face" w:hAnsi="Baskerville Old Face"/>
          <w:sz w:val="28"/>
          <w:szCs w:val="28"/>
        </w:rPr>
        <w:t xml:space="preserve">   Birthday Month ____ Day ____</w:t>
      </w:r>
      <w:bookmarkStart w:id="0" w:name="_GoBack"/>
      <w:bookmarkEnd w:id="0"/>
    </w:p>
    <w:p w:rsidR="00792FFD" w:rsidRPr="006E1D3B" w:rsidRDefault="00792FFD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710E2A" w:rsidRPr="006E1D3B" w:rsidRDefault="00792FFD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STA DECA member who recruited you if any: ______________</w:t>
      </w:r>
    </w:p>
    <w:p w:rsidR="005177F9" w:rsidRDefault="005177F9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5177F9" w:rsidRDefault="008D2A52" w:rsidP="00D2707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DECA Booster Club Member </w:t>
      </w:r>
      <w:r w:rsidR="00664926" w:rsidRPr="006E1D3B">
        <w:rPr>
          <w:rFonts w:ascii="Times New Roman" w:hAnsi="Times New Roman"/>
          <w:b/>
          <w:sz w:val="30"/>
          <w:szCs w:val="30"/>
        </w:rPr>
        <w:t>Dues are $30</w:t>
      </w:r>
      <w:r w:rsidR="005177F9">
        <w:rPr>
          <w:rFonts w:ascii="Baskerville Old Face" w:hAnsi="Baskerville Old Face"/>
          <w:sz w:val="28"/>
          <w:szCs w:val="28"/>
        </w:rPr>
        <w:tab/>
      </w:r>
    </w:p>
    <w:p w:rsidR="005177F9" w:rsidRPr="00792FFD" w:rsidRDefault="005177F9" w:rsidP="00664926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792FFD">
        <w:rPr>
          <w:rFonts w:ascii="Baskerville Old Face" w:hAnsi="Baskerville Old Face"/>
          <w:sz w:val="28"/>
          <w:szCs w:val="28"/>
        </w:rPr>
        <w:t>Cash</w:t>
      </w:r>
      <w:r w:rsidRPr="00792FFD">
        <w:rPr>
          <w:rFonts w:ascii="Baskerville Old Face" w:hAnsi="Baskerville Old Face"/>
          <w:sz w:val="28"/>
          <w:szCs w:val="28"/>
        </w:rPr>
        <w:tab/>
      </w:r>
      <w:r w:rsidRPr="00792FFD">
        <w:rPr>
          <w:rFonts w:ascii="Baskerville Old Face" w:hAnsi="Baskerville Old Face"/>
          <w:sz w:val="28"/>
          <w:szCs w:val="28"/>
        </w:rPr>
        <w:tab/>
      </w:r>
      <w:r w:rsidR="00792FFD" w:rsidRPr="00792FFD">
        <w:rPr>
          <w:rFonts w:ascii="Baskerville Old Face" w:hAnsi="Baskerville Old Face"/>
          <w:sz w:val="28"/>
          <w:szCs w:val="28"/>
        </w:rPr>
        <w:t xml:space="preserve">or </w:t>
      </w:r>
      <w:r w:rsidR="00792FFD">
        <w:rPr>
          <w:rFonts w:ascii="Baskerville Old Face" w:hAnsi="Baskerville Old Face"/>
          <w:sz w:val="28"/>
          <w:szCs w:val="28"/>
        </w:rPr>
        <w:t xml:space="preserve">        </w:t>
      </w:r>
      <w:r w:rsidRPr="00792FFD">
        <w:rPr>
          <w:rFonts w:ascii="Baskerville Old Face" w:hAnsi="Baskerville Old Face"/>
          <w:sz w:val="28"/>
          <w:szCs w:val="28"/>
        </w:rPr>
        <w:t>Check</w:t>
      </w:r>
      <w:r w:rsidRPr="00792FFD">
        <w:rPr>
          <w:rFonts w:ascii="Baskerville Old Face" w:hAnsi="Baskerville Old Face"/>
          <w:sz w:val="28"/>
          <w:szCs w:val="28"/>
        </w:rPr>
        <w:tab/>
      </w:r>
      <w:r w:rsidRPr="00792FFD">
        <w:rPr>
          <w:rFonts w:ascii="Baskerville Old Face" w:hAnsi="Baskerville Old Face"/>
          <w:sz w:val="28"/>
          <w:szCs w:val="28"/>
        </w:rPr>
        <w:tab/>
      </w:r>
      <w:proofErr w:type="spellStart"/>
      <w:r w:rsidRPr="00792FFD">
        <w:rPr>
          <w:rFonts w:ascii="Baskerville Old Face" w:hAnsi="Baskerville Old Face"/>
          <w:sz w:val="28"/>
          <w:szCs w:val="28"/>
        </w:rPr>
        <w:t>Check</w:t>
      </w:r>
      <w:proofErr w:type="spellEnd"/>
      <w:r w:rsidRPr="00792FFD">
        <w:rPr>
          <w:rFonts w:ascii="Baskerville Old Face" w:hAnsi="Baskerville Old Face"/>
          <w:sz w:val="28"/>
          <w:szCs w:val="28"/>
        </w:rPr>
        <w:t xml:space="preserve"> #____</w:t>
      </w:r>
      <w:r w:rsidR="00792FFD" w:rsidRPr="00792FFD">
        <w:rPr>
          <w:rFonts w:ascii="Baskerville Old Face" w:hAnsi="Baskerville Old Face"/>
          <w:sz w:val="28"/>
          <w:szCs w:val="28"/>
        </w:rPr>
        <w:t xml:space="preserve">   Payable to St. Amant DECA</w:t>
      </w:r>
    </w:p>
    <w:p w:rsidR="00792FFD" w:rsidRDefault="00792FFD" w:rsidP="00792FF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6"/>
          <w:szCs w:val="44"/>
        </w:rPr>
      </w:pPr>
    </w:p>
    <w:p w:rsidR="00792FFD" w:rsidRDefault="00D4393D" w:rsidP="00792FFD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6"/>
          <w:szCs w:val="44"/>
        </w:rPr>
      </w:pPr>
      <w:hyperlink r:id="rId7" w:history="1">
        <w:proofErr w:type="spellStart"/>
        <w:r w:rsidR="009B3441" w:rsidRPr="00CA6C72">
          <w:rPr>
            <w:rStyle w:val="Hyperlink"/>
            <w:rFonts w:ascii="Times New Roman" w:hAnsi="Times New Roman"/>
            <w:b/>
            <w:bCs/>
            <w:sz w:val="36"/>
            <w:szCs w:val="44"/>
          </w:rPr>
          <w:t>www.STADECA.weebly.com</w:t>
        </w:r>
        <w:proofErr w:type="spellEnd"/>
      </w:hyperlink>
    </w:p>
    <w:p w:rsidR="00792FFD" w:rsidRDefault="00792FFD" w:rsidP="00792F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Mail to: </w:t>
      </w:r>
    </w:p>
    <w:p w:rsidR="00792FFD" w:rsidRDefault="00792FFD" w:rsidP="00792FF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St. Amant High </w:t>
      </w:r>
      <w:proofErr w:type="spellStart"/>
      <w:r>
        <w:rPr>
          <w:rFonts w:ascii="Times New Roman" w:hAnsi="Times New Roman"/>
          <w:sz w:val="30"/>
          <w:szCs w:val="30"/>
        </w:rPr>
        <w:t>Sschool</w:t>
      </w:r>
      <w:proofErr w:type="spellEnd"/>
    </w:p>
    <w:p w:rsidR="00792FFD" w:rsidRDefault="00792FFD" w:rsidP="00792FF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Attn: Rae Broussard</w:t>
      </w:r>
    </w:p>
    <w:p w:rsidR="00792FFD" w:rsidRDefault="00792FFD" w:rsidP="00792FF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12035 </w:t>
      </w:r>
      <w:proofErr w:type="gramStart"/>
      <w:r>
        <w:rPr>
          <w:rFonts w:ascii="Times New Roman" w:hAnsi="Times New Roman"/>
          <w:sz w:val="30"/>
          <w:szCs w:val="30"/>
        </w:rPr>
        <w:t>Highway</w:t>
      </w:r>
      <w:proofErr w:type="gramEnd"/>
      <w:r>
        <w:rPr>
          <w:rFonts w:ascii="Times New Roman" w:hAnsi="Times New Roman"/>
          <w:sz w:val="30"/>
          <w:szCs w:val="30"/>
        </w:rPr>
        <w:t xml:space="preserve"> 431</w:t>
      </w:r>
    </w:p>
    <w:p w:rsidR="00792FFD" w:rsidRDefault="00792FFD" w:rsidP="00792FFD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St. Amant, Louisiana</w:t>
      </w:r>
      <w:r>
        <w:rPr>
          <w:rFonts w:ascii="Times New Roman" w:hAnsi="Times New Roman"/>
          <w:sz w:val="24"/>
          <w:szCs w:val="24"/>
        </w:rPr>
        <w:br/>
      </w:r>
    </w:p>
    <w:sectPr w:rsidR="00792FFD" w:rsidSect="00B66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0273"/>
    <w:multiLevelType w:val="hybridMultilevel"/>
    <w:tmpl w:val="27EAB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81425C"/>
    <w:multiLevelType w:val="hybridMultilevel"/>
    <w:tmpl w:val="3040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BC"/>
    <w:rsid w:val="00000726"/>
    <w:rsid w:val="0001048D"/>
    <w:rsid w:val="000106C2"/>
    <w:rsid w:val="00056D81"/>
    <w:rsid w:val="00057FB9"/>
    <w:rsid w:val="00060ADE"/>
    <w:rsid w:val="000A6AC4"/>
    <w:rsid w:val="000B5D87"/>
    <w:rsid w:val="00106C8F"/>
    <w:rsid w:val="00111B99"/>
    <w:rsid w:val="00122841"/>
    <w:rsid w:val="0013096F"/>
    <w:rsid w:val="001846FE"/>
    <w:rsid w:val="001A0A45"/>
    <w:rsid w:val="001B2C87"/>
    <w:rsid w:val="001C0732"/>
    <w:rsid w:val="001C6A41"/>
    <w:rsid w:val="001C787A"/>
    <w:rsid w:val="001E5F42"/>
    <w:rsid w:val="001F72B2"/>
    <w:rsid w:val="00203337"/>
    <w:rsid w:val="00222A78"/>
    <w:rsid w:val="00265323"/>
    <w:rsid w:val="002A5256"/>
    <w:rsid w:val="002A692C"/>
    <w:rsid w:val="002B0034"/>
    <w:rsid w:val="002D7C6A"/>
    <w:rsid w:val="00347B76"/>
    <w:rsid w:val="00364FEF"/>
    <w:rsid w:val="00371D6F"/>
    <w:rsid w:val="0038594F"/>
    <w:rsid w:val="003A200A"/>
    <w:rsid w:val="0040499E"/>
    <w:rsid w:val="00417667"/>
    <w:rsid w:val="004351A9"/>
    <w:rsid w:val="004434CB"/>
    <w:rsid w:val="00455B17"/>
    <w:rsid w:val="0048778C"/>
    <w:rsid w:val="0049021E"/>
    <w:rsid w:val="004A2AF1"/>
    <w:rsid w:val="004B3D3E"/>
    <w:rsid w:val="004B5C0B"/>
    <w:rsid w:val="004C3354"/>
    <w:rsid w:val="005177F9"/>
    <w:rsid w:val="0052033D"/>
    <w:rsid w:val="005354A0"/>
    <w:rsid w:val="006104BE"/>
    <w:rsid w:val="00632A85"/>
    <w:rsid w:val="0065390E"/>
    <w:rsid w:val="00664926"/>
    <w:rsid w:val="006E1D3B"/>
    <w:rsid w:val="006F708E"/>
    <w:rsid w:val="00710E2A"/>
    <w:rsid w:val="00711D74"/>
    <w:rsid w:val="007367EE"/>
    <w:rsid w:val="007604D5"/>
    <w:rsid w:val="0077779D"/>
    <w:rsid w:val="00792FFD"/>
    <w:rsid w:val="00815EC1"/>
    <w:rsid w:val="00821186"/>
    <w:rsid w:val="00877CBC"/>
    <w:rsid w:val="00890B77"/>
    <w:rsid w:val="008D2A52"/>
    <w:rsid w:val="008F3952"/>
    <w:rsid w:val="00907943"/>
    <w:rsid w:val="00920F29"/>
    <w:rsid w:val="00923AB9"/>
    <w:rsid w:val="009B3441"/>
    <w:rsid w:val="00A17241"/>
    <w:rsid w:val="00A325E5"/>
    <w:rsid w:val="00A357BE"/>
    <w:rsid w:val="00A41D58"/>
    <w:rsid w:val="00A42ABB"/>
    <w:rsid w:val="00AB0B7C"/>
    <w:rsid w:val="00B03495"/>
    <w:rsid w:val="00B1500F"/>
    <w:rsid w:val="00B61CB7"/>
    <w:rsid w:val="00B661ED"/>
    <w:rsid w:val="00B748A1"/>
    <w:rsid w:val="00BB77E8"/>
    <w:rsid w:val="00BE0533"/>
    <w:rsid w:val="00BE282C"/>
    <w:rsid w:val="00BF0F45"/>
    <w:rsid w:val="00C35DD6"/>
    <w:rsid w:val="00C60F87"/>
    <w:rsid w:val="00C629CB"/>
    <w:rsid w:val="00C97FED"/>
    <w:rsid w:val="00CF096F"/>
    <w:rsid w:val="00CF4E0B"/>
    <w:rsid w:val="00D00741"/>
    <w:rsid w:val="00D2707F"/>
    <w:rsid w:val="00D4393D"/>
    <w:rsid w:val="00D46865"/>
    <w:rsid w:val="00D666F9"/>
    <w:rsid w:val="00DB236E"/>
    <w:rsid w:val="00DC1D6C"/>
    <w:rsid w:val="00E213DE"/>
    <w:rsid w:val="00EC63F5"/>
    <w:rsid w:val="00ED5F4C"/>
    <w:rsid w:val="00EE0E82"/>
    <w:rsid w:val="00F16386"/>
    <w:rsid w:val="00F33C68"/>
    <w:rsid w:val="00F36C6E"/>
    <w:rsid w:val="00F46171"/>
    <w:rsid w:val="00F52193"/>
    <w:rsid w:val="00F736C3"/>
    <w:rsid w:val="00F94AF6"/>
    <w:rsid w:val="00FB4B95"/>
    <w:rsid w:val="00FC7609"/>
    <w:rsid w:val="00FF024A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6E"/>
    <w:rPr>
      <w:color w:val="808080"/>
    </w:rPr>
  </w:style>
  <w:style w:type="paragraph" w:styleId="ListParagraph">
    <w:name w:val="List Paragraph"/>
    <w:basedOn w:val="Normal"/>
    <w:uiPriority w:val="34"/>
    <w:qFormat/>
    <w:rsid w:val="0066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36E"/>
    <w:rPr>
      <w:color w:val="808080"/>
    </w:rPr>
  </w:style>
  <w:style w:type="paragraph" w:styleId="ListParagraph">
    <w:name w:val="List Paragraph"/>
    <w:basedOn w:val="Normal"/>
    <w:uiPriority w:val="34"/>
    <w:qFormat/>
    <w:rsid w:val="00664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ADEC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APSB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2015-10-29T13:52:00Z</cp:lastPrinted>
  <dcterms:created xsi:type="dcterms:W3CDTF">2015-07-28T15:20:00Z</dcterms:created>
  <dcterms:modified xsi:type="dcterms:W3CDTF">2015-11-02T18:22:00Z</dcterms:modified>
</cp:coreProperties>
</file>